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253" w:rsidRDefault="005C2253">
      <w:pPr>
        <w:jc w:val="center"/>
        <w:rPr>
          <w:rFonts w:asciiTheme="majorEastAsia" w:eastAsiaTheme="majorEastAsia" w:hAnsiTheme="majorEastAsia"/>
          <w:sz w:val="44"/>
          <w:szCs w:val="44"/>
        </w:rPr>
      </w:pPr>
    </w:p>
    <w:p w:rsidR="005C2253" w:rsidRDefault="001C1DE9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</w:rPr>
        <w:t>鱼跃龙门管理系统操作手册</w:t>
      </w:r>
    </w:p>
    <w:p w:rsidR="005C2253" w:rsidRDefault="001C1DE9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 w:rsidR="005C2253" w:rsidRDefault="001C1DE9">
      <w:pPr>
        <w:ind w:left="5460" w:firstLine="420"/>
      </w:pPr>
      <w:r>
        <w:rPr>
          <w:rFonts w:hint="eastAsia"/>
        </w:rPr>
        <w:t>2</w:t>
      </w:r>
      <w:r w:rsidR="0025327A">
        <w:rPr>
          <w:rFonts w:hint="eastAsia"/>
        </w:rPr>
        <w:t>0</w:t>
      </w:r>
      <w:r>
        <w:rPr>
          <w:rFonts w:hint="eastAsia"/>
        </w:rPr>
        <w:t>20.</w:t>
      </w:r>
      <w:r w:rsidR="0025327A">
        <w:rPr>
          <w:rFonts w:hint="eastAsia"/>
        </w:rPr>
        <w:t>12.28</w:t>
      </w:r>
    </w:p>
    <w:p w:rsidR="005C2253" w:rsidRDefault="001C1DE9">
      <w:pPr>
        <w:pStyle w:val="2"/>
      </w:pPr>
      <w:r>
        <w:rPr>
          <w:rFonts w:hint="eastAsia"/>
        </w:rPr>
        <w:t>商家端</w:t>
      </w:r>
    </w:p>
    <w:p w:rsidR="005C2253" w:rsidRDefault="001C1DE9">
      <w:pPr>
        <w:pStyle w:val="a6"/>
      </w:pPr>
      <w:r>
        <w:rPr>
          <w:rFonts w:hint="eastAsia"/>
        </w:rPr>
        <w:t>1</w:t>
      </w:r>
      <w:r>
        <w:rPr>
          <w:rFonts w:hint="eastAsia"/>
        </w:rPr>
        <w:t>后台登录</w:t>
      </w:r>
    </w:p>
    <w:p w:rsidR="005C2253" w:rsidRDefault="001C1DE9">
      <w:r>
        <w:rPr>
          <w:rFonts w:hint="eastAsia"/>
        </w:rPr>
        <w:t>后台登录网址为主网址后面加“</w:t>
      </w:r>
      <w:r>
        <w:rPr>
          <w:rFonts w:hint="eastAsia"/>
        </w:rPr>
        <w:t>/admin</w:t>
      </w:r>
      <w:r>
        <w:rPr>
          <w:rFonts w:hint="eastAsia"/>
        </w:rPr>
        <w:t>”</w:t>
      </w:r>
      <w:r>
        <w:rPr>
          <w:rFonts w:hint="eastAsia"/>
        </w:rPr>
        <w:t xml:space="preserve"> </w:t>
      </w:r>
      <w:r>
        <w:rPr>
          <w:rFonts w:hint="eastAsia"/>
        </w:rPr>
        <w:t>账号密码默认为店铺用户账号</w:t>
      </w:r>
    </w:p>
    <w:p w:rsidR="005C2253" w:rsidRDefault="001C1DE9"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53" w:rsidRDefault="001C1DE9">
      <w:r>
        <w:rPr>
          <w:rFonts w:hint="eastAsia"/>
        </w:rPr>
        <w:t xml:space="preserve">1 </w:t>
      </w:r>
      <w:r>
        <w:rPr>
          <w:rFonts w:hint="eastAsia"/>
        </w:rPr>
        <w:t>点击记住账号，在登录后会记住本次登录的账号</w:t>
      </w:r>
    </w:p>
    <w:p w:rsidR="005C2253" w:rsidRDefault="001C1DE9">
      <w:r>
        <w:rPr>
          <w:rFonts w:hint="eastAsia"/>
        </w:rPr>
        <w:t xml:space="preserve">2 </w:t>
      </w:r>
      <w:r>
        <w:rPr>
          <w:rFonts w:hint="eastAsia"/>
        </w:rPr>
        <w:t>点击忘记密码，通过手机号（账号）验证码，完成对密码的重置</w:t>
      </w:r>
    </w:p>
    <w:p w:rsidR="005C2253" w:rsidRDefault="001C1DE9">
      <w:pPr>
        <w:pStyle w:val="a6"/>
      </w:pPr>
      <w:r>
        <w:rPr>
          <w:rFonts w:hint="eastAsia"/>
        </w:rPr>
        <w:t>2</w:t>
      </w:r>
      <w:r>
        <w:rPr>
          <w:rFonts w:hint="eastAsia"/>
        </w:rPr>
        <w:t>首页</w:t>
      </w:r>
    </w:p>
    <w:p w:rsidR="005C2253" w:rsidRDefault="001C1DE9">
      <w:r>
        <w:rPr>
          <w:rFonts w:hint="eastAsia"/>
        </w:rPr>
        <w:t>展示店铺统计信息</w:t>
      </w:r>
    </w:p>
    <w:p w:rsidR="005C2253" w:rsidRDefault="001C1DE9">
      <w:r>
        <w:rPr>
          <w:noProof/>
        </w:rPr>
        <w:drawing>
          <wp:inline distT="0" distB="0" distL="114300" distR="114300">
            <wp:extent cx="5266690" cy="2312670"/>
            <wp:effectExtent l="0" t="0" r="1016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53" w:rsidRDefault="001C1DE9">
      <w:pPr>
        <w:pStyle w:val="a6"/>
      </w:pPr>
      <w:r>
        <w:rPr>
          <w:rFonts w:hint="eastAsia"/>
        </w:rPr>
        <w:lastRenderedPageBreak/>
        <w:t>3</w:t>
      </w:r>
      <w:r>
        <w:rPr>
          <w:rFonts w:hint="eastAsia"/>
        </w:rPr>
        <w:t>订单管理</w:t>
      </w:r>
    </w:p>
    <w:p w:rsidR="00EA0C13" w:rsidRDefault="001C1DE9" w:rsidP="00EA0C13">
      <w:r>
        <w:rPr>
          <w:rFonts w:hint="eastAsia"/>
        </w:rPr>
        <w:tab/>
      </w:r>
      <w:r w:rsidR="00EA0C13">
        <w:rPr>
          <w:rFonts w:hint="eastAsia"/>
        </w:rPr>
        <w:tab/>
      </w:r>
      <w:r w:rsidR="00EA0C13">
        <w:rPr>
          <w:rFonts w:hint="eastAsia"/>
        </w:rPr>
        <w:t>用于管理普通商品订单</w:t>
      </w:r>
    </w:p>
    <w:p w:rsidR="00EA0C13" w:rsidRDefault="00EA0C13" w:rsidP="00EA0C13">
      <w:r>
        <w:rPr>
          <w:rFonts w:hint="eastAsia"/>
        </w:rPr>
        <w:tab/>
      </w:r>
      <w:r>
        <w:rPr>
          <w:rFonts w:hint="eastAsia"/>
        </w:rPr>
        <w:t>订单状态，显示订单不同时段状态</w:t>
      </w:r>
    </w:p>
    <w:p w:rsidR="00EA0C13" w:rsidRDefault="00EA0C13" w:rsidP="00EA0C13">
      <w:r>
        <w:rPr>
          <w:rFonts w:hint="eastAsia"/>
        </w:rPr>
        <w:tab/>
      </w:r>
      <w:r>
        <w:rPr>
          <w:rFonts w:hint="eastAsia"/>
        </w:rPr>
        <w:t>未付款：客户下单后未付款</w:t>
      </w:r>
      <w:r>
        <w:rPr>
          <w:rFonts w:hint="eastAsia"/>
        </w:rPr>
        <w:tab/>
      </w:r>
    </w:p>
    <w:p w:rsidR="00EA0C13" w:rsidRDefault="00EA0C13" w:rsidP="00EA0C13">
      <w:pPr>
        <w:ind w:firstLine="420"/>
      </w:pPr>
      <w:r>
        <w:rPr>
          <w:rFonts w:hint="eastAsia"/>
        </w:rPr>
        <w:t>待确认：商家未确认接单</w:t>
      </w:r>
    </w:p>
    <w:p w:rsidR="00EA0C13" w:rsidRDefault="00EA0C13" w:rsidP="00EA0C13">
      <w:pPr>
        <w:ind w:firstLine="420"/>
      </w:pPr>
      <w:r>
        <w:rPr>
          <w:rFonts w:hint="eastAsia"/>
        </w:rPr>
        <w:t>待发货：商家未发货</w:t>
      </w:r>
    </w:p>
    <w:p w:rsidR="00EA0C13" w:rsidRDefault="00EA0C13" w:rsidP="00EA0C13">
      <w:pPr>
        <w:ind w:firstLine="420"/>
      </w:pPr>
      <w:r>
        <w:rPr>
          <w:rFonts w:hint="eastAsia"/>
        </w:rPr>
        <w:t>已确认：</w:t>
      </w:r>
      <w:r>
        <w:rPr>
          <w:rFonts w:hint="eastAsia"/>
        </w:rPr>
        <w:t xml:space="preserve"> </w:t>
      </w:r>
      <w:r>
        <w:rPr>
          <w:rFonts w:hint="eastAsia"/>
        </w:rPr>
        <w:t>商家确认接单</w:t>
      </w:r>
    </w:p>
    <w:p w:rsidR="00EA0C13" w:rsidRDefault="00EA0C13" w:rsidP="00EA0C13">
      <w:pPr>
        <w:ind w:firstLine="420"/>
      </w:pPr>
      <w:r>
        <w:rPr>
          <w:rFonts w:hint="eastAsia"/>
        </w:rPr>
        <w:t>无效：客户取消支付，或者下单后半小时未付款</w:t>
      </w:r>
    </w:p>
    <w:p w:rsidR="00EA0C13" w:rsidRDefault="00EA0C13" w:rsidP="00EA0C13">
      <w:pPr>
        <w:ind w:firstLine="420"/>
      </w:pPr>
      <w:r>
        <w:rPr>
          <w:rFonts w:hint="eastAsia"/>
        </w:rPr>
        <w:t>已完成：订单完成</w:t>
      </w:r>
    </w:p>
    <w:p w:rsidR="00EA0C13" w:rsidRDefault="00EA0C13" w:rsidP="00EA0C13">
      <w:pPr>
        <w:ind w:firstLine="420"/>
      </w:pPr>
      <w:r>
        <w:rPr>
          <w:rFonts w:hint="eastAsia"/>
        </w:rPr>
        <w:t>退款中：订单商品全部申请退款</w:t>
      </w:r>
    </w:p>
    <w:p w:rsidR="00EA0C13" w:rsidRDefault="00EA0C13" w:rsidP="00EA0C13">
      <w:r>
        <w:rPr>
          <w:rFonts w:hint="eastAsia"/>
        </w:rPr>
        <w:t>订单操作：</w:t>
      </w:r>
    </w:p>
    <w:p w:rsidR="00EA0C13" w:rsidRDefault="00EA0C13" w:rsidP="00EA0C13">
      <w:r>
        <w:rPr>
          <w:rFonts w:hint="eastAsia"/>
        </w:rPr>
        <w:tab/>
      </w:r>
      <w:r>
        <w:rPr>
          <w:rFonts w:hint="eastAsia"/>
        </w:rPr>
        <w:t>订单状态</w:t>
      </w:r>
      <w:r>
        <w:rPr>
          <w:rFonts w:hint="eastAsia"/>
        </w:rPr>
        <w:tab/>
      </w:r>
      <w:r>
        <w:rPr>
          <w:rFonts w:hint="eastAsia"/>
        </w:rPr>
        <w:t>操作</w:t>
      </w:r>
    </w:p>
    <w:p w:rsidR="00EA0C13" w:rsidRDefault="00EA0C13" w:rsidP="00EA0C13">
      <w:r>
        <w:rPr>
          <w:rFonts w:hint="eastAsia"/>
        </w:rPr>
        <w:t>品牌商品订单</w:t>
      </w:r>
    </w:p>
    <w:p w:rsidR="00EA0C13" w:rsidRDefault="00EA0C13" w:rsidP="00EA0C13">
      <w:r>
        <w:rPr>
          <w:rFonts w:hint="eastAsia"/>
        </w:rPr>
        <w:tab/>
      </w:r>
      <w:r>
        <w:rPr>
          <w:rFonts w:hint="eastAsia"/>
        </w:rPr>
        <w:t>待支付</w:t>
      </w:r>
      <w:r>
        <w:rPr>
          <w:rFonts w:hint="eastAsia"/>
        </w:rPr>
        <w:t xml:space="preserve">      </w:t>
      </w:r>
      <w:r>
        <w:rPr>
          <w:rFonts w:hint="eastAsia"/>
        </w:rPr>
        <w:t>取消</w:t>
      </w:r>
      <w:r>
        <w:rPr>
          <w:rFonts w:hint="eastAsia"/>
        </w:rPr>
        <w:t xml:space="preserve"> </w:t>
      </w:r>
      <w:r>
        <w:rPr>
          <w:rFonts w:hint="eastAsia"/>
        </w:rPr>
        <w:t>后台付款</w:t>
      </w:r>
    </w:p>
    <w:p w:rsidR="00EA0C13" w:rsidRDefault="00EA0C13" w:rsidP="00EA0C13">
      <w:r>
        <w:rPr>
          <w:rFonts w:hint="eastAsia"/>
        </w:rPr>
        <w:tab/>
      </w:r>
      <w:r>
        <w:rPr>
          <w:rFonts w:hint="eastAsia"/>
        </w:rPr>
        <w:t>已支付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确认接单</w:t>
      </w:r>
    </w:p>
    <w:p w:rsidR="00EA0C13" w:rsidRDefault="00EA0C13" w:rsidP="00EA0C13">
      <w:r>
        <w:rPr>
          <w:rFonts w:hint="eastAsia"/>
        </w:rPr>
        <w:tab/>
      </w:r>
      <w:r>
        <w:rPr>
          <w:rFonts w:hint="eastAsia"/>
        </w:rPr>
        <w:t>待发货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发货</w:t>
      </w:r>
    </w:p>
    <w:p w:rsidR="00EA0C13" w:rsidRDefault="00EA0C13" w:rsidP="00EA0C13">
      <w:r>
        <w:rPr>
          <w:rFonts w:hint="eastAsia"/>
        </w:rPr>
        <w:tab/>
      </w:r>
      <w:r>
        <w:rPr>
          <w:rFonts w:hint="eastAsia"/>
        </w:rPr>
        <w:t>已发货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完成订单</w:t>
      </w:r>
    </w:p>
    <w:p w:rsidR="00EA0C13" w:rsidRDefault="00EA0C13" w:rsidP="00EA0C13">
      <w:r>
        <w:rPr>
          <w:rFonts w:hint="eastAsia"/>
        </w:rPr>
        <w:t>服务商品订单</w:t>
      </w:r>
    </w:p>
    <w:p w:rsidR="00EA0C13" w:rsidRDefault="00EA0C13" w:rsidP="00EA0C13">
      <w:r>
        <w:rPr>
          <w:rFonts w:hint="eastAsia"/>
        </w:rPr>
        <w:tab/>
      </w:r>
      <w:r>
        <w:rPr>
          <w:rFonts w:hint="eastAsia"/>
        </w:rPr>
        <w:t>待支付</w:t>
      </w:r>
      <w:r>
        <w:rPr>
          <w:rFonts w:hint="eastAsia"/>
        </w:rPr>
        <w:t xml:space="preserve">      </w:t>
      </w:r>
      <w:r>
        <w:rPr>
          <w:rFonts w:hint="eastAsia"/>
        </w:rPr>
        <w:t>取消</w:t>
      </w:r>
      <w:r>
        <w:rPr>
          <w:rFonts w:hint="eastAsia"/>
        </w:rPr>
        <w:t xml:space="preserve"> </w:t>
      </w:r>
      <w:r>
        <w:rPr>
          <w:rFonts w:hint="eastAsia"/>
        </w:rPr>
        <w:t>后台付款</w:t>
      </w:r>
    </w:p>
    <w:p w:rsidR="00EA0C13" w:rsidRDefault="00EA0C13" w:rsidP="00EA0C13">
      <w:r>
        <w:rPr>
          <w:rFonts w:hint="eastAsia"/>
        </w:rPr>
        <w:tab/>
      </w:r>
      <w:r>
        <w:rPr>
          <w:rFonts w:hint="eastAsia"/>
        </w:rPr>
        <w:t>已支付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确认接单</w:t>
      </w:r>
    </w:p>
    <w:p w:rsidR="00EA0C13" w:rsidRDefault="00EA0C13" w:rsidP="00EA0C13">
      <w:r>
        <w:rPr>
          <w:rFonts w:hint="eastAsia"/>
        </w:rPr>
        <w:tab/>
      </w:r>
      <w:r>
        <w:rPr>
          <w:rFonts w:hint="eastAsia"/>
        </w:rPr>
        <w:t>已接单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取消接单</w:t>
      </w:r>
      <w:r>
        <w:rPr>
          <w:rFonts w:hint="eastAsia"/>
        </w:rPr>
        <w:t xml:space="preserve"> </w:t>
      </w:r>
      <w:r>
        <w:rPr>
          <w:rFonts w:hint="eastAsia"/>
        </w:rPr>
        <w:t>结束服务</w:t>
      </w:r>
    </w:p>
    <w:p w:rsidR="00EA0C13" w:rsidRDefault="00EA0C13" w:rsidP="00EA0C13">
      <w:r>
        <w:rPr>
          <w:rFonts w:hint="eastAsia"/>
        </w:rPr>
        <w:t>评论列表</w:t>
      </w:r>
    </w:p>
    <w:p w:rsidR="00EA0C13" w:rsidRDefault="00EA0C13" w:rsidP="00EA0C13">
      <w:r>
        <w:rPr>
          <w:rFonts w:hint="eastAsia"/>
        </w:rPr>
        <w:tab/>
      </w:r>
      <w:r>
        <w:rPr>
          <w:rFonts w:hint="eastAsia"/>
        </w:rPr>
        <w:t>用于管理商品的评论</w:t>
      </w:r>
    </w:p>
    <w:p w:rsidR="00EA0C13" w:rsidRDefault="00EA0C13" w:rsidP="00EA0C13">
      <w:r>
        <w:rPr>
          <w:rFonts w:hint="eastAsia"/>
        </w:rPr>
        <w:t>退款订单</w:t>
      </w:r>
    </w:p>
    <w:p w:rsidR="00EA0C13" w:rsidRDefault="00EA0C13" w:rsidP="00EA0C13">
      <w:r>
        <w:rPr>
          <w:rFonts w:hint="eastAsia"/>
        </w:rPr>
        <w:tab/>
      </w:r>
      <w:r>
        <w:rPr>
          <w:rFonts w:hint="eastAsia"/>
        </w:rPr>
        <w:t>平台商品退款按照单商品退款走，即一个订单有两个商品，每个商品可分别退款，退款的商品可以在“退款订单”里面查找。在原订单的订单详情里面也会有标注。单个商品的退款不改变订单状态，只有当订单中的商品全部申请退款后，订单状态才会发生变化。</w:t>
      </w:r>
    </w:p>
    <w:p w:rsidR="00EA0C13" w:rsidRDefault="00EA0C13" w:rsidP="00EA0C13">
      <w:r>
        <w:rPr>
          <w:rFonts w:hint="eastAsia"/>
        </w:rPr>
        <w:t>退款操作有</w:t>
      </w:r>
    </w:p>
    <w:p w:rsidR="00EA0C13" w:rsidRDefault="00EA0C13" w:rsidP="00EA0C13">
      <w:r>
        <w:rPr>
          <w:rFonts w:hint="eastAsia"/>
        </w:rPr>
        <w:tab/>
      </w:r>
      <w:r>
        <w:rPr>
          <w:rFonts w:hint="eastAsia"/>
        </w:rPr>
        <w:t>线上退款：按订单原始支付路径退款</w:t>
      </w:r>
    </w:p>
    <w:p w:rsidR="00EA0C13" w:rsidRDefault="00EA0C13" w:rsidP="00EA0C13">
      <w:r>
        <w:rPr>
          <w:rFonts w:hint="eastAsia"/>
        </w:rPr>
        <w:tab/>
      </w:r>
      <w:r>
        <w:rPr>
          <w:rFonts w:hint="eastAsia"/>
        </w:rPr>
        <w:t>线下退款：系统只更改订单状态，不会进行金额上的操作。请确认与客户线下沟通完毕。</w:t>
      </w:r>
    </w:p>
    <w:p w:rsidR="00EA0C13" w:rsidRDefault="00EA0C13" w:rsidP="00EA0C13">
      <w:pPr>
        <w:ind w:firstLine="420"/>
      </w:pPr>
      <w:r>
        <w:rPr>
          <w:rFonts w:hint="eastAsia"/>
        </w:rPr>
        <w:t>退回余额：</w:t>
      </w:r>
    </w:p>
    <w:p w:rsidR="00EA0C13" w:rsidRDefault="00EA0C13" w:rsidP="00EA0C13">
      <w:r>
        <w:rPr>
          <w:rFonts w:hint="eastAsia"/>
        </w:rPr>
        <w:tab/>
      </w:r>
      <w:r>
        <w:rPr>
          <w:rFonts w:hint="eastAsia"/>
        </w:rPr>
        <w:t>拒绝退款：拒绝本次退款申请</w:t>
      </w:r>
    </w:p>
    <w:p w:rsidR="005C2253" w:rsidRDefault="005C2253"/>
    <w:p w:rsidR="005C2253" w:rsidRDefault="001C1DE9">
      <w:pPr>
        <w:pStyle w:val="a6"/>
      </w:pPr>
      <w:r>
        <w:rPr>
          <w:rFonts w:hint="eastAsia"/>
        </w:rPr>
        <w:t>4</w:t>
      </w:r>
      <w:r>
        <w:rPr>
          <w:rFonts w:hint="eastAsia"/>
        </w:rPr>
        <w:t>商品管理</w:t>
      </w:r>
    </w:p>
    <w:p w:rsidR="005C2253" w:rsidRDefault="005C2253"/>
    <w:p w:rsidR="005C2253" w:rsidRDefault="001C1DE9">
      <w:r>
        <w:rPr>
          <w:noProof/>
        </w:rPr>
        <w:lastRenderedPageBreak/>
        <w:drawing>
          <wp:inline distT="0" distB="0" distL="0" distR="0">
            <wp:extent cx="5274310" cy="1845310"/>
            <wp:effectExtent l="0" t="0" r="254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E1" w:rsidRDefault="00F835E1" w:rsidP="00F835E1">
      <w:r>
        <w:rPr>
          <w:rFonts w:hint="eastAsia"/>
        </w:rPr>
        <w:t>商品管理</w:t>
      </w:r>
      <w:r>
        <w:rPr>
          <w:rFonts w:hint="eastAsia"/>
        </w:rPr>
        <w:t xml:space="preserve">  </w:t>
      </w:r>
      <w:r>
        <w:rPr>
          <w:rFonts w:hint="eastAsia"/>
        </w:rPr>
        <w:t>编辑</w:t>
      </w:r>
      <w:r>
        <w:rPr>
          <w:rFonts w:hint="eastAsia"/>
        </w:rPr>
        <w:t>/</w:t>
      </w:r>
      <w:r>
        <w:rPr>
          <w:rFonts w:hint="eastAsia"/>
        </w:rPr>
        <w:t>删除</w:t>
      </w:r>
      <w:r>
        <w:rPr>
          <w:rFonts w:hint="eastAsia"/>
        </w:rPr>
        <w:t>/</w:t>
      </w:r>
      <w:r>
        <w:rPr>
          <w:rFonts w:hint="eastAsia"/>
        </w:rPr>
        <w:t>管理商户上架的商品</w:t>
      </w:r>
    </w:p>
    <w:p w:rsidR="00F835E1" w:rsidRDefault="00F835E1" w:rsidP="00F835E1">
      <w:r>
        <w:rPr>
          <w:rFonts w:hint="eastAsia"/>
        </w:rPr>
        <w:t>商品属性管理</w:t>
      </w:r>
      <w:r>
        <w:rPr>
          <w:rFonts w:hint="eastAsia"/>
        </w:rPr>
        <w:t xml:space="preserve"> </w:t>
      </w:r>
      <w:r>
        <w:rPr>
          <w:rFonts w:hint="eastAsia"/>
        </w:rPr>
        <w:t>管理服务商品的可选属性</w:t>
      </w:r>
    </w:p>
    <w:p w:rsidR="00F835E1" w:rsidRDefault="00F835E1" w:rsidP="00F835E1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</w:t>
      </w:r>
      <w:r>
        <w:rPr>
          <w:noProof/>
        </w:rPr>
        <w:drawing>
          <wp:inline distT="0" distB="0" distL="114300" distR="114300">
            <wp:extent cx="5261610" cy="2337435"/>
            <wp:effectExtent l="0" t="0" r="15240" b="571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E1" w:rsidRDefault="00F835E1" w:rsidP="00F835E1">
      <w:r>
        <w:rPr>
          <w:rFonts w:hint="eastAsia"/>
        </w:rPr>
        <w:t xml:space="preserve">1 </w:t>
      </w:r>
      <w:r>
        <w:rPr>
          <w:rFonts w:hint="eastAsia"/>
        </w:rPr>
        <w:t>商品列表</w:t>
      </w:r>
      <w:r>
        <w:rPr>
          <w:rFonts w:hint="eastAsia"/>
        </w:rPr>
        <w:t xml:space="preserve"> </w:t>
      </w:r>
      <w:r>
        <w:rPr>
          <w:rFonts w:hint="eastAsia"/>
        </w:rPr>
        <w:t>价格取当前商品规格中最低的价格展示</w:t>
      </w:r>
      <w:r>
        <w:rPr>
          <w:rFonts w:hint="eastAsia"/>
        </w:rPr>
        <w:t xml:space="preserve"> </w:t>
      </w:r>
    </w:p>
    <w:p w:rsidR="00F835E1" w:rsidRDefault="00F835E1" w:rsidP="00F835E1">
      <w:r>
        <w:rPr>
          <w:rFonts w:hint="eastAsia"/>
        </w:rPr>
        <w:t xml:space="preserve">2 </w:t>
      </w:r>
      <w:r>
        <w:rPr>
          <w:rFonts w:hint="eastAsia"/>
        </w:rPr>
        <w:t>可在列表处改变商品推荐、新品等展示标签。</w:t>
      </w:r>
      <w:r>
        <w:t>A</w:t>
      </w:r>
      <w:r>
        <w:rPr>
          <w:rFonts w:hint="eastAsia"/>
        </w:rPr>
        <w:t>pp</w:t>
      </w:r>
      <w:r>
        <w:rPr>
          <w:rFonts w:hint="eastAsia"/>
        </w:rPr>
        <w:t>和</w:t>
      </w:r>
      <w:r>
        <w:rPr>
          <w:rFonts w:hint="eastAsia"/>
        </w:rPr>
        <w:t>pc</w:t>
      </w:r>
      <w:r>
        <w:rPr>
          <w:rFonts w:hint="eastAsia"/>
        </w:rPr>
        <w:t>的相关商品栏目会相应改变</w:t>
      </w:r>
    </w:p>
    <w:p w:rsidR="00F835E1" w:rsidRDefault="00F835E1" w:rsidP="00F835E1">
      <w:r>
        <w:rPr>
          <w:rFonts w:hint="eastAsia"/>
        </w:rPr>
        <w:t xml:space="preserve">3 </w:t>
      </w:r>
      <w:r>
        <w:rPr>
          <w:rFonts w:hint="eastAsia"/>
        </w:rPr>
        <w:t>双击库存，可改变商品的总库存，为保证商品正常售卖，总库存应大于商品规格库存值</w:t>
      </w:r>
    </w:p>
    <w:p w:rsidR="00F835E1" w:rsidRDefault="00F835E1" w:rsidP="00F835E1">
      <w:r>
        <w:rPr>
          <w:noProof/>
        </w:rPr>
        <w:drawing>
          <wp:inline distT="0" distB="0" distL="114300" distR="114300">
            <wp:extent cx="5265420" cy="3097530"/>
            <wp:effectExtent l="0" t="0" r="11430" b="7620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E1" w:rsidRDefault="00F835E1" w:rsidP="00F835E1">
      <w:r>
        <w:rPr>
          <w:rFonts w:hint="eastAsia"/>
        </w:rPr>
        <w:lastRenderedPageBreak/>
        <w:t xml:space="preserve">1 </w:t>
      </w:r>
      <w:r>
        <w:rPr>
          <w:rFonts w:hint="eastAsia"/>
        </w:rPr>
        <w:t>商品分类为一二三级分类，选择一级分类后，二级分类相应改变</w:t>
      </w:r>
      <w:r>
        <w:rPr>
          <w:rFonts w:hint="eastAsia"/>
        </w:rPr>
        <w:t>,</w:t>
      </w:r>
      <w:r>
        <w:rPr>
          <w:rFonts w:hint="eastAsia"/>
        </w:rPr>
        <w:t>三级分类以此类推</w:t>
      </w:r>
      <w:r>
        <w:rPr>
          <w:rFonts w:hint="eastAsia"/>
        </w:rPr>
        <w:t>.</w:t>
      </w:r>
    </w:p>
    <w:p w:rsidR="00F835E1" w:rsidRDefault="00F835E1" w:rsidP="00F835E1">
      <w:r>
        <w:rPr>
          <w:rFonts w:hint="eastAsia"/>
        </w:rPr>
        <w:t xml:space="preserve">2 </w:t>
      </w:r>
      <w:r>
        <w:rPr>
          <w:rFonts w:hint="eastAsia"/>
        </w:rPr>
        <w:t>规格分类单规格和多规格商品</w:t>
      </w:r>
    </w:p>
    <w:p w:rsidR="00F835E1" w:rsidRDefault="00F835E1" w:rsidP="00F835E1">
      <w:r>
        <w:rPr>
          <w:rFonts w:hint="eastAsia"/>
        </w:rPr>
        <w:tab/>
      </w:r>
      <w:r>
        <w:rPr>
          <w:rFonts w:hint="eastAsia"/>
        </w:rPr>
        <w:t>单规格商品下单时无需选择规格。后台添加可直接在下方添加库存和价格</w:t>
      </w:r>
    </w:p>
    <w:p w:rsidR="00F835E1" w:rsidRDefault="00F835E1" w:rsidP="00F835E1">
      <w:r>
        <w:rPr>
          <w:rFonts w:hint="eastAsia"/>
        </w:rPr>
        <w:tab/>
      </w:r>
      <w:r>
        <w:rPr>
          <w:rFonts w:hint="eastAsia"/>
        </w:rPr>
        <w:t>多规格商品下单时必须选择规格。后台添加是从预先设定好的属性中点选，并写入价格库存</w:t>
      </w:r>
    </w:p>
    <w:p w:rsidR="00F835E1" w:rsidRDefault="00F835E1" w:rsidP="00F835E1">
      <w:r>
        <w:rPr>
          <w:noProof/>
        </w:rPr>
        <w:drawing>
          <wp:inline distT="0" distB="0" distL="0" distR="0">
            <wp:extent cx="5274310" cy="3505200"/>
            <wp:effectExtent l="0" t="0" r="2540" b="0"/>
            <wp:docPr id="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E1" w:rsidRDefault="00F835E1" w:rsidP="00F835E1">
      <w:r>
        <w:rPr>
          <w:rFonts w:hint="eastAsia"/>
        </w:rPr>
        <w:t>商品规格</w:t>
      </w:r>
    </w:p>
    <w:p w:rsidR="00F835E1" w:rsidRDefault="00F835E1" w:rsidP="00F835E1">
      <w:r>
        <w:rPr>
          <w:rFonts w:hint="eastAsia"/>
        </w:rPr>
        <w:t>1</w:t>
      </w:r>
      <w:r>
        <w:rPr>
          <w:rFonts w:hint="eastAsia"/>
        </w:rPr>
        <w:t>商品规格的选择按照属性类型</w:t>
      </w:r>
      <w:r>
        <w:rPr>
          <w:rFonts w:hint="eastAsia"/>
        </w:rPr>
        <w:t>-</w:t>
      </w:r>
      <w:r>
        <w:rPr>
          <w:rFonts w:hint="eastAsia"/>
        </w:rPr>
        <w:t>》点选属性</w:t>
      </w:r>
      <w:r>
        <w:rPr>
          <w:rFonts w:hint="eastAsia"/>
        </w:rPr>
        <w:t>-</w:t>
      </w:r>
      <w:r>
        <w:rPr>
          <w:rFonts w:hint="eastAsia"/>
        </w:rPr>
        <w:t>》添加属性</w:t>
      </w:r>
      <w:r>
        <w:rPr>
          <w:rFonts w:hint="eastAsia"/>
        </w:rPr>
        <w:t>-</w:t>
      </w:r>
      <w:r>
        <w:rPr>
          <w:rFonts w:hint="eastAsia"/>
        </w:rPr>
        <w:t>》添加价格库存</w:t>
      </w:r>
    </w:p>
    <w:p w:rsidR="00F835E1" w:rsidRDefault="00F835E1" w:rsidP="00F835E1">
      <w:r>
        <w:rPr>
          <w:rFonts w:hint="eastAsia"/>
        </w:rPr>
        <w:tab/>
      </w:r>
      <w:r>
        <w:rPr>
          <w:rFonts w:hint="eastAsia"/>
        </w:rPr>
        <w:t>预先设定能适应一类商品的规格类型，并设定他的可选属性列表。在添加商品时，可迅速找到合适的属性值</w:t>
      </w:r>
    </w:p>
    <w:p w:rsidR="00F835E1" w:rsidRDefault="00F835E1" w:rsidP="00F835E1">
      <w:r>
        <w:rPr>
          <w:rFonts w:hint="eastAsia"/>
        </w:rPr>
        <w:tab/>
      </w:r>
      <w:r>
        <w:rPr>
          <w:rFonts w:hint="eastAsia"/>
        </w:rPr>
        <w:t>如：设定一个名为“水果”的属性规格类型。向其中的属性列表中添加重量和产地两个属性，并分别设定属性的可选值。商家在添加名为“山东苹果”的商品时，选择属性规格类型为“水果”，选择对应的属性即可。</w:t>
      </w:r>
    </w:p>
    <w:p w:rsidR="005C2253" w:rsidRDefault="001C1DE9">
      <w:r>
        <w:rPr>
          <w:rFonts w:hint="eastAsia"/>
        </w:rPr>
        <w:t xml:space="preserve">2 </w:t>
      </w:r>
      <w:r>
        <w:rPr>
          <w:rFonts w:hint="eastAsia"/>
        </w:rPr>
        <w:t>商品分类</w:t>
      </w:r>
      <w:r>
        <w:rPr>
          <w:rFonts w:hint="eastAsia"/>
        </w:rPr>
        <w:t xml:space="preserve"> </w:t>
      </w:r>
      <w:r>
        <w:rPr>
          <w:rFonts w:hint="eastAsia"/>
        </w:rPr>
        <w:t>可查看平台商品的分类，不可修改</w:t>
      </w:r>
    </w:p>
    <w:p w:rsidR="005C2253" w:rsidRDefault="001C1DE9">
      <w:pPr>
        <w:pStyle w:val="a6"/>
      </w:pPr>
      <w:r>
        <w:rPr>
          <w:rFonts w:hint="eastAsia"/>
        </w:rPr>
        <w:t>5</w:t>
      </w:r>
      <w:r>
        <w:rPr>
          <w:rFonts w:hint="eastAsia"/>
        </w:rPr>
        <w:t>属性管理</w:t>
      </w:r>
    </w:p>
    <w:p w:rsidR="005C2253" w:rsidRDefault="001C1DE9">
      <w:r>
        <w:rPr>
          <w:rFonts w:hint="eastAsia"/>
        </w:rPr>
        <w:t>控制商品属性</w:t>
      </w:r>
    </w:p>
    <w:p w:rsidR="005C2253" w:rsidRDefault="001C1DE9">
      <w:pPr>
        <w:ind w:firstLine="420"/>
      </w:pPr>
      <w:r>
        <w:rPr>
          <w:rFonts w:hint="eastAsia"/>
        </w:rPr>
        <w:t>商品属性规格由店主预先设置，设置一个属性分类，然后添加这个分类下的规格备选项。</w:t>
      </w:r>
    </w:p>
    <w:p w:rsidR="005C2253" w:rsidRDefault="001C1DE9">
      <w:r>
        <w:rPr>
          <w:rFonts w:hint="eastAsia"/>
        </w:rPr>
        <w:tab/>
      </w:r>
      <w:r>
        <w:rPr>
          <w:rFonts w:hint="eastAsia"/>
        </w:rPr>
        <w:t>预先设定能适应一类商品的规格类型，并设定他的可选属性列表。在添加商品时，可迅速找到合适的属性值</w:t>
      </w:r>
    </w:p>
    <w:p w:rsidR="005C2253" w:rsidRDefault="001C1DE9">
      <w:r>
        <w:rPr>
          <w:rFonts w:hint="eastAsia"/>
        </w:rPr>
        <w:tab/>
      </w:r>
      <w:r>
        <w:rPr>
          <w:rFonts w:hint="eastAsia"/>
        </w:rPr>
        <w:t>如：设定一个名为“水果”的属性规格类型。向其中的属性列表中添加重量和产地两个属性，并分别设定属性的可选值。商家在添加名为“山东苹果”的商品时，选择属性规格类型为“水果”，选择对应的属性即可。</w:t>
      </w:r>
    </w:p>
    <w:p w:rsidR="005C2253" w:rsidRDefault="001C1DE9">
      <w:r>
        <w:rPr>
          <w:noProof/>
        </w:rPr>
        <w:lastRenderedPageBreak/>
        <w:drawing>
          <wp:inline distT="0" distB="0" distL="0" distR="0">
            <wp:extent cx="5274310" cy="177609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53" w:rsidRDefault="001C1DE9">
      <w:r>
        <w:rPr>
          <w:noProof/>
        </w:rPr>
        <w:drawing>
          <wp:inline distT="0" distB="0" distL="0" distR="0">
            <wp:extent cx="5274310" cy="1006475"/>
            <wp:effectExtent l="0" t="0" r="254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53" w:rsidRDefault="001C1DE9">
      <w:r>
        <w:rPr>
          <w:noProof/>
        </w:rPr>
        <w:drawing>
          <wp:inline distT="0" distB="0" distL="0" distR="0">
            <wp:extent cx="5274310" cy="1022350"/>
            <wp:effectExtent l="0" t="0" r="254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53" w:rsidRDefault="005C2253"/>
    <w:p w:rsidR="005C2253" w:rsidRDefault="001C1DE9">
      <w:r>
        <w:rPr>
          <w:noProof/>
        </w:rPr>
        <w:drawing>
          <wp:inline distT="0" distB="0" distL="0" distR="0">
            <wp:extent cx="5274310" cy="391350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53" w:rsidRDefault="001C1DE9">
      <w:r>
        <w:rPr>
          <w:rFonts w:hint="eastAsia"/>
        </w:rPr>
        <w:t>便捷操作：在添加属性分类时，可点选</w:t>
      </w:r>
      <w:r>
        <w:rPr>
          <w:rFonts w:hint="eastAsia"/>
        </w:rPr>
        <w:t xml:space="preserve"> </w:t>
      </w:r>
      <w:r>
        <w:rPr>
          <w:rFonts w:hint="eastAsia"/>
        </w:rPr>
        <w:t>“添加属性”“移除属性”，一次性在该属性分类下添加多条备选属性。</w:t>
      </w:r>
    </w:p>
    <w:p w:rsidR="005C2253" w:rsidRDefault="001C1DE9">
      <w:pPr>
        <w:pStyle w:val="a6"/>
      </w:pPr>
      <w:r>
        <w:rPr>
          <w:rFonts w:hint="eastAsia"/>
        </w:rPr>
        <w:lastRenderedPageBreak/>
        <w:t xml:space="preserve">6 </w:t>
      </w:r>
      <w:r>
        <w:rPr>
          <w:rFonts w:hint="eastAsia"/>
        </w:rPr>
        <w:t>店铺管理</w:t>
      </w:r>
    </w:p>
    <w:p w:rsidR="005C2253" w:rsidRDefault="001C1DE9">
      <w:r>
        <w:rPr>
          <w:rFonts w:hint="eastAsia"/>
        </w:rPr>
        <w:tab/>
      </w:r>
      <w:r>
        <w:rPr>
          <w:rFonts w:hint="eastAsia"/>
        </w:rPr>
        <w:t>控制本店铺的相关设置，修改密码。后台登录密码跟</w:t>
      </w:r>
      <w:r>
        <w:rPr>
          <w:rFonts w:hint="eastAsia"/>
        </w:rPr>
        <w:t>app</w:t>
      </w:r>
      <w:r>
        <w:rPr>
          <w:rFonts w:hint="eastAsia"/>
        </w:rPr>
        <w:t>绑定用户登录密码同步</w:t>
      </w:r>
    </w:p>
    <w:p w:rsidR="005C2253" w:rsidRDefault="001C1DE9">
      <w:r>
        <w:rPr>
          <w:noProof/>
        </w:rPr>
        <w:drawing>
          <wp:inline distT="0" distB="0" distL="114300" distR="114300">
            <wp:extent cx="4282440" cy="2848610"/>
            <wp:effectExtent l="0" t="0" r="381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53" w:rsidRDefault="005C2253"/>
    <w:p w:rsidR="005C2253" w:rsidRDefault="005C2253"/>
    <w:p w:rsidR="005C2253" w:rsidRDefault="00CC69DB">
      <w:pPr>
        <w:pStyle w:val="a6"/>
      </w:pPr>
      <w:r>
        <w:rPr>
          <w:rFonts w:hint="eastAsia"/>
        </w:rPr>
        <w:t>7</w:t>
      </w:r>
      <w:r w:rsidR="001C1DE9">
        <w:rPr>
          <w:rFonts w:hint="eastAsia"/>
        </w:rPr>
        <w:t>店铺财务</w:t>
      </w:r>
    </w:p>
    <w:p w:rsidR="005C2253" w:rsidRDefault="001C1DE9">
      <w:r>
        <w:rPr>
          <w:rFonts w:hint="eastAsia"/>
        </w:rPr>
        <w:t>店铺财务</w:t>
      </w:r>
      <w:r>
        <w:rPr>
          <w:rFonts w:hint="eastAsia"/>
        </w:rPr>
        <w:t xml:space="preserve"> </w:t>
      </w:r>
      <w:r>
        <w:rPr>
          <w:rFonts w:hint="eastAsia"/>
        </w:rPr>
        <w:t>展示店铺流水明细</w:t>
      </w:r>
    </w:p>
    <w:p w:rsidR="005C2253" w:rsidRDefault="001C1DE9">
      <w:r>
        <w:rPr>
          <w:rFonts w:hint="eastAsia"/>
        </w:rPr>
        <w:t>店铺统计</w:t>
      </w:r>
      <w:r>
        <w:rPr>
          <w:rFonts w:hint="eastAsia"/>
        </w:rPr>
        <w:t xml:space="preserve"> </w:t>
      </w:r>
      <w:r>
        <w:rPr>
          <w:rFonts w:hint="eastAsia"/>
        </w:rPr>
        <w:t>统计店铺订单总量和退款订单量</w:t>
      </w:r>
    </w:p>
    <w:p w:rsidR="005C2253" w:rsidRDefault="001C1DE9">
      <w:r>
        <w:rPr>
          <w:rFonts w:hint="eastAsia"/>
        </w:rPr>
        <w:t>店铺提现</w:t>
      </w:r>
      <w:r>
        <w:rPr>
          <w:rFonts w:hint="eastAsia"/>
        </w:rPr>
        <w:t xml:space="preserve"> </w:t>
      </w:r>
      <w:r>
        <w:rPr>
          <w:rFonts w:hint="eastAsia"/>
        </w:rPr>
        <w:t>店主提现模块</w:t>
      </w:r>
    </w:p>
    <w:p w:rsidR="005C2253" w:rsidRDefault="001C1DE9">
      <w:r>
        <w:rPr>
          <w:rFonts w:hint="eastAsia"/>
        </w:rPr>
        <w:t>结算记录</w:t>
      </w:r>
      <w:r>
        <w:rPr>
          <w:rFonts w:hint="eastAsia"/>
        </w:rPr>
        <w:t xml:space="preserve"> </w:t>
      </w:r>
      <w:r>
        <w:rPr>
          <w:rFonts w:hint="eastAsia"/>
        </w:rPr>
        <w:t>展示本店铺已结算记录</w:t>
      </w:r>
    </w:p>
    <w:p w:rsidR="005C2253" w:rsidRDefault="001C1DE9">
      <w:r>
        <w:rPr>
          <w:noProof/>
        </w:rPr>
        <w:drawing>
          <wp:inline distT="0" distB="0" distL="0" distR="0">
            <wp:extent cx="5274310" cy="190944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53" w:rsidRDefault="001C1DE9">
      <w:r>
        <w:rPr>
          <w:rFonts w:hint="eastAsia"/>
        </w:rPr>
        <w:t xml:space="preserve">1 </w:t>
      </w:r>
      <w:r>
        <w:rPr>
          <w:rFonts w:hint="eastAsia"/>
        </w:rPr>
        <w:t>可通过分类、时间筛选流水</w:t>
      </w:r>
    </w:p>
    <w:p w:rsidR="005C2253" w:rsidRDefault="001C1DE9">
      <w:r>
        <w:rPr>
          <w:noProof/>
        </w:rPr>
        <w:lastRenderedPageBreak/>
        <w:drawing>
          <wp:inline distT="0" distB="0" distL="0" distR="0">
            <wp:extent cx="2686050" cy="276923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9359" cy="277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53" w:rsidRDefault="001C1DE9">
      <w:r>
        <w:rPr>
          <w:rFonts w:hint="eastAsia"/>
        </w:rPr>
        <w:t>1</w:t>
      </w:r>
      <w:r>
        <w:rPr>
          <w:rFonts w:hint="eastAsia"/>
        </w:rPr>
        <w:t>商户选择合适的转账方式，提交到总后台，由总后台审核后线下转账到用户</w:t>
      </w:r>
    </w:p>
    <w:p w:rsidR="005C2253" w:rsidRDefault="001C1DE9">
      <w:r>
        <w:rPr>
          <w:rFonts w:hint="eastAsia"/>
        </w:rPr>
        <w:t xml:space="preserve">2 </w:t>
      </w:r>
      <w:r>
        <w:rPr>
          <w:rFonts w:hint="eastAsia"/>
        </w:rPr>
        <w:t>微信、支付宝需要上传收款二维码</w:t>
      </w:r>
    </w:p>
    <w:p w:rsidR="005C2253" w:rsidRDefault="005C2253"/>
    <w:p w:rsidR="005C2253" w:rsidRDefault="006A0879">
      <w:pPr>
        <w:pStyle w:val="a6"/>
      </w:pPr>
      <w:r>
        <w:rPr>
          <w:rFonts w:hint="eastAsia"/>
        </w:rPr>
        <w:t>8</w:t>
      </w:r>
      <w:r w:rsidR="001C1DE9">
        <w:rPr>
          <w:rFonts w:hint="eastAsia"/>
        </w:rPr>
        <w:t>在线客服</w:t>
      </w:r>
    </w:p>
    <w:p w:rsidR="005C2253" w:rsidRDefault="001C1DE9">
      <w:r>
        <w:rPr>
          <w:rFonts w:hint="eastAsia"/>
        </w:rPr>
        <w:t>商家可以在线与咨询的用户进行交流</w:t>
      </w:r>
    </w:p>
    <w:p w:rsidR="005C2253" w:rsidRDefault="001C1DE9">
      <w:r>
        <w:rPr>
          <w:noProof/>
        </w:rPr>
        <w:drawing>
          <wp:inline distT="0" distB="0" distL="0" distR="0">
            <wp:extent cx="5274310" cy="3042920"/>
            <wp:effectExtent l="0" t="0" r="2540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53" w:rsidRDefault="006A0879">
      <w:pPr>
        <w:pStyle w:val="a6"/>
      </w:pPr>
      <w:r>
        <w:rPr>
          <w:rFonts w:hint="eastAsia"/>
        </w:rPr>
        <w:t>9</w:t>
      </w:r>
      <w:r w:rsidR="001C1DE9">
        <w:rPr>
          <w:rFonts w:hint="eastAsia"/>
        </w:rPr>
        <w:t>广告管理</w:t>
      </w:r>
      <w:r w:rsidR="001C1DE9">
        <w:rPr>
          <w:rFonts w:hint="eastAsia"/>
        </w:rPr>
        <w:t xml:space="preserve"> </w:t>
      </w:r>
    </w:p>
    <w:p w:rsidR="005C2253" w:rsidRDefault="001C1DE9">
      <w:r>
        <w:rPr>
          <w:rFonts w:hint="eastAsia"/>
        </w:rPr>
        <w:t>商家端广告管理只有“商品广告”广告位可用，用于</w:t>
      </w:r>
      <w:r>
        <w:rPr>
          <w:rFonts w:hint="eastAsia"/>
        </w:rPr>
        <w:t>app</w:t>
      </w:r>
      <w:r>
        <w:rPr>
          <w:rFonts w:hint="eastAsia"/>
        </w:rPr>
        <w:t>商家主页广告展示</w:t>
      </w:r>
    </w:p>
    <w:p w:rsidR="00CC69DB" w:rsidRDefault="00CC69DB" w:rsidP="00CC69DB">
      <w:r>
        <w:rPr>
          <w:rFonts w:hint="eastAsia"/>
        </w:rPr>
        <w:tab/>
      </w:r>
      <w:r>
        <w:rPr>
          <w:rFonts w:hint="eastAsia"/>
        </w:rPr>
        <w:t>修改用户端各处广告，广告与广告位置相对应</w:t>
      </w:r>
    </w:p>
    <w:p w:rsidR="00CC69DB" w:rsidRDefault="00CC69DB" w:rsidP="00CC69DB"/>
    <w:p w:rsidR="00CC69DB" w:rsidRDefault="00CC69DB" w:rsidP="00CC69DB">
      <w:r>
        <w:rPr>
          <w:noProof/>
        </w:rPr>
        <w:lastRenderedPageBreak/>
        <w:drawing>
          <wp:inline distT="0" distB="0" distL="0" distR="0">
            <wp:extent cx="5274310" cy="735330"/>
            <wp:effectExtent l="0" t="0" r="2540" b="7620"/>
            <wp:docPr id="8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9DB" w:rsidRDefault="00CC69DB" w:rsidP="00CC69DB">
      <w:r>
        <w:rPr>
          <w:noProof/>
        </w:rPr>
        <w:drawing>
          <wp:inline distT="0" distB="0" distL="0" distR="0">
            <wp:extent cx="5274310" cy="2410460"/>
            <wp:effectExtent l="0" t="0" r="2540" b="8890"/>
            <wp:docPr id="8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9DB" w:rsidRDefault="00CC69DB" w:rsidP="00CC69DB">
      <w:r>
        <w:rPr>
          <w:rFonts w:hint="eastAsia"/>
        </w:rPr>
        <w:t>1</w:t>
      </w:r>
      <w:r>
        <w:rPr>
          <w:rFonts w:hint="eastAsia"/>
        </w:rPr>
        <w:t>广告位置，当前广告位置已设定好，勿删</w:t>
      </w:r>
    </w:p>
    <w:p w:rsidR="00CC69DB" w:rsidRDefault="00CC69DB" w:rsidP="00CC69DB">
      <w:r>
        <w:rPr>
          <w:rFonts w:hint="eastAsia"/>
        </w:rPr>
        <w:t>2</w:t>
      </w:r>
      <w:r>
        <w:rPr>
          <w:rFonts w:hint="eastAsia"/>
        </w:rPr>
        <w:t>广告可任意增加，由于</w:t>
      </w:r>
      <w:r>
        <w:rPr>
          <w:rFonts w:hint="eastAsia"/>
        </w:rPr>
        <w:t xml:space="preserve"> app</w:t>
      </w:r>
      <w:r>
        <w:rPr>
          <w:rFonts w:hint="eastAsia"/>
        </w:rPr>
        <w:t>广告有对应位置，建议不删除现有广告，而是通过修改来改变广告图片。</w:t>
      </w:r>
    </w:p>
    <w:p w:rsidR="00CC69DB" w:rsidRDefault="00CC69DB" w:rsidP="00CC69DB">
      <w:r>
        <w:rPr>
          <w:rFonts w:hint="eastAsia"/>
        </w:rPr>
        <w:t>3</w:t>
      </w:r>
      <w:r>
        <w:rPr>
          <w:rFonts w:hint="eastAsia"/>
        </w:rPr>
        <w:t>每个商家可以在广告管理中，管理本店铺首页广告位图片</w:t>
      </w:r>
    </w:p>
    <w:p w:rsidR="00CC69DB" w:rsidRDefault="00CC69DB" w:rsidP="00CC69DB">
      <w:r>
        <w:rPr>
          <w:rFonts w:hint="eastAsia"/>
        </w:rPr>
        <w:t xml:space="preserve">4 </w:t>
      </w:r>
      <w:r>
        <w:rPr>
          <w:rFonts w:hint="eastAsia"/>
        </w:rPr>
        <w:t>添加</w:t>
      </w:r>
      <w:r>
        <w:rPr>
          <w:rFonts w:hint="eastAsia"/>
        </w:rPr>
        <w:t>/</w:t>
      </w:r>
      <w:r>
        <w:rPr>
          <w:rFonts w:hint="eastAsia"/>
        </w:rPr>
        <w:t>编辑广告中，跳转位置选定需要跳转的页面类型，然后在链接内容中找到要跳转的具体商品</w:t>
      </w:r>
      <w:r>
        <w:rPr>
          <w:rFonts w:hint="eastAsia"/>
        </w:rPr>
        <w:t>/</w:t>
      </w:r>
      <w:r>
        <w:rPr>
          <w:rFonts w:hint="eastAsia"/>
        </w:rPr>
        <w:t>文章名称</w:t>
      </w:r>
    </w:p>
    <w:p w:rsidR="005C2253" w:rsidRDefault="001C1DE9">
      <w:pPr>
        <w:pStyle w:val="a6"/>
      </w:pPr>
      <w:r>
        <w:rPr>
          <w:rFonts w:hint="eastAsia"/>
        </w:rPr>
        <w:t>1</w:t>
      </w:r>
      <w:r w:rsidR="006A0879">
        <w:rPr>
          <w:rFonts w:hint="eastAsia"/>
        </w:rPr>
        <w:t>0</w:t>
      </w:r>
      <w:r>
        <w:rPr>
          <w:rFonts w:hint="eastAsia"/>
        </w:rPr>
        <w:t>优惠券管理</w:t>
      </w:r>
    </w:p>
    <w:p w:rsidR="005C2253" w:rsidRDefault="001C1DE9">
      <w:r>
        <w:rPr>
          <w:noProof/>
        </w:rPr>
        <w:drawing>
          <wp:inline distT="0" distB="0" distL="114300" distR="114300">
            <wp:extent cx="5271135" cy="1561465"/>
            <wp:effectExtent l="0" t="0" r="5715" b="635"/>
            <wp:docPr id="6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08A" w:rsidRDefault="00F5708A" w:rsidP="00F5708A"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8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08A" w:rsidRDefault="00F5708A" w:rsidP="00F5708A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6553835"/>
            <wp:effectExtent l="0" t="0" r="4445" b="18415"/>
            <wp:docPr id="8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5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3159760" cy="3927475"/>
            <wp:effectExtent l="0" t="0" r="2540" b="15875"/>
            <wp:docPr id="8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08A" w:rsidRDefault="00F5708A" w:rsidP="00F5708A">
      <w:r>
        <w:rPr>
          <w:rFonts w:hint="eastAsia"/>
        </w:rPr>
        <w:t>商家可发布可领取优惠券，</w:t>
      </w:r>
    </w:p>
    <w:p w:rsidR="00F5708A" w:rsidRDefault="00F5708A" w:rsidP="00F5708A">
      <w:pPr>
        <w:ind w:firstLine="420"/>
      </w:pPr>
      <w:r>
        <w:rPr>
          <w:rFonts w:hint="eastAsia"/>
        </w:rPr>
        <w:t>可领取优惠券：可领取</w:t>
      </w:r>
    </w:p>
    <w:p w:rsidR="00F5708A" w:rsidRDefault="00F5708A" w:rsidP="00F5708A">
      <w:r>
        <w:rPr>
          <w:rFonts w:hint="eastAsia"/>
        </w:rPr>
        <w:t>优惠券使用分为：</w:t>
      </w:r>
    </w:p>
    <w:p w:rsidR="00F5708A" w:rsidRDefault="00F5708A" w:rsidP="00F5708A">
      <w:pPr>
        <w:ind w:firstLine="420"/>
      </w:pPr>
      <w:r>
        <w:rPr>
          <w:rFonts w:hint="eastAsia"/>
        </w:rPr>
        <w:t>全品类通用、指定分类、指定商品</w:t>
      </w:r>
    </w:p>
    <w:p w:rsidR="00F5708A" w:rsidRDefault="00F5708A" w:rsidP="00F5708A">
      <w:r>
        <w:rPr>
          <w:rFonts w:hint="eastAsia"/>
        </w:rPr>
        <w:t>选择全品类通用时，适用范围对应</w:t>
      </w:r>
      <w:r>
        <w:rPr>
          <w:rFonts w:hint="eastAsia"/>
        </w:rPr>
        <w:t>ID</w:t>
      </w:r>
      <w:r>
        <w:rPr>
          <w:rFonts w:hint="eastAsia"/>
        </w:rPr>
        <w:t>为空，选择指定分类或商品请将分类或商品</w:t>
      </w:r>
      <w:r>
        <w:rPr>
          <w:rFonts w:hint="eastAsia"/>
        </w:rPr>
        <w:t>ID</w:t>
      </w:r>
      <w:r>
        <w:rPr>
          <w:rFonts w:hint="eastAsia"/>
        </w:rPr>
        <w:t>填入适用范围对应</w:t>
      </w:r>
      <w:r>
        <w:rPr>
          <w:rFonts w:hint="eastAsia"/>
        </w:rPr>
        <w:t>ID</w:t>
      </w:r>
      <w:r>
        <w:rPr>
          <w:rFonts w:hint="eastAsia"/>
        </w:rPr>
        <w:t>中。</w:t>
      </w:r>
    </w:p>
    <w:p w:rsidR="00F5708A" w:rsidRDefault="00F5708A" w:rsidP="00F5708A">
      <w:r>
        <w:rPr>
          <w:rFonts w:hint="eastAsia"/>
        </w:rPr>
        <w:t>使用金额下限：不低于多少金额，该金额为同一店铺或同一商品总价格，不包含运费及运费险。</w:t>
      </w:r>
    </w:p>
    <w:p w:rsidR="00F5708A" w:rsidRDefault="00F5708A" w:rsidP="00F5708A">
      <w:r>
        <w:rPr>
          <w:rFonts w:hint="eastAsia"/>
        </w:rPr>
        <w:t>抵用金额：减少的金额。</w:t>
      </w:r>
    </w:p>
    <w:p w:rsidR="00F5708A" w:rsidRPr="00F5708A" w:rsidRDefault="00F5708A"/>
    <w:p w:rsidR="00F5708A" w:rsidRDefault="00F5708A"/>
    <w:p w:rsidR="005C2253" w:rsidRDefault="001C1DE9">
      <w:pPr>
        <w:pStyle w:val="a6"/>
      </w:pPr>
      <w:r>
        <w:rPr>
          <w:rFonts w:hint="eastAsia"/>
        </w:rPr>
        <w:t>1</w:t>
      </w:r>
      <w:r w:rsidR="006A0879">
        <w:rPr>
          <w:rFonts w:hint="eastAsia"/>
        </w:rPr>
        <w:t>1</w:t>
      </w:r>
      <w:r>
        <w:rPr>
          <w:rFonts w:hint="eastAsia"/>
        </w:rPr>
        <w:t>货源供求管理</w:t>
      </w:r>
    </w:p>
    <w:p w:rsidR="005C2253" w:rsidRDefault="001C1DE9"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7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53" w:rsidRDefault="001C1DE9">
      <w:r>
        <w:rPr>
          <w:rFonts w:hint="eastAsia"/>
        </w:rPr>
        <w:t>由商家发布</w:t>
      </w:r>
    </w:p>
    <w:p w:rsidR="005C2253" w:rsidRDefault="006F4C06">
      <w:r>
        <w:rPr>
          <w:rFonts w:hint="eastAsia"/>
        </w:rPr>
        <w:t>每个</w:t>
      </w:r>
      <w:r w:rsidR="001C1DE9">
        <w:rPr>
          <w:rFonts w:hint="eastAsia"/>
        </w:rPr>
        <w:t>商家</w:t>
      </w:r>
      <w:r>
        <w:rPr>
          <w:rFonts w:hint="eastAsia"/>
        </w:rPr>
        <w:t>可免费</w:t>
      </w:r>
      <w:r w:rsidR="001C1DE9">
        <w:rPr>
          <w:rFonts w:hint="eastAsia"/>
        </w:rPr>
        <w:t>发布</w:t>
      </w:r>
      <w:r>
        <w:rPr>
          <w:rFonts w:hint="eastAsia"/>
        </w:rPr>
        <w:t>规定数量的产品供求信息</w:t>
      </w:r>
      <w:r w:rsidR="002E2A91">
        <w:rPr>
          <w:rFonts w:hint="eastAsia"/>
        </w:rPr>
        <w:t>（目前可免费发布</w:t>
      </w:r>
      <w:r w:rsidR="002E2A91">
        <w:rPr>
          <w:rFonts w:hint="eastAsia"/>
        </w:rPr>
        <w:t>5</w:t>
      </w:r>
      <w:r w:rsidR="002E2A91">
        <w:rPr>
          <w:rFonts w:hint="eastAsia"/>
        </w:rPr>
        <w:t>条供求信息）</w:t>
      </w:r>
      <w:r>
        <w:rPr>
          <w:rFonts w:hint="eastAsia"/>
        </w:rPr>
        <w:t>，</w:t>
      </w:r>
      <w:r w:rsidR="002E2A91">
        <w:rPr>
          <w:rFonts w:hint="eastAsia"/>
        </w:rPr>
        <w:t>供求展示时间</w:t>
      </w:r>
      <w:r w:rsidR="002E2A91">
        <w:rPr>
          <w:rFonts w:hint="eastAsia"/>
        </w:rPr>
        <w:t>100</w:t>
      </w:r>
      <w:r w:rsidR="002E2A91">
        <w:rPr>
          <w:rFonts w:hint="eastAsia"/>
        </w:rPr>
        <w:t>天，</w:t>
      </w:r>
      <w:r>
        <w:rPr>
          <w:rFonts w:hint="eastAsia"/>
        </w:rPr>
        <w:t>超过规定数量</w:t>
      </w:r>
      <w:r w:rsidR="001C1DE9">
        <w:rPr>
          <w:rFonts w:hint="eastAsia"/>
        </w:rPr>
        <w:t>时需要支付发布费用</w:t>
      </w:r>
      <w:r>
        <w:rPr>
          <w:rFonts w:hint="eastAsia"/>
        </w:rPr>
        <w:t>。</w:t>
      </w:r>
    </w:p>
    <w:p w:rsidR="005C2253" w:rsidRDefault="001C1DE9">
      <w:r>
        <w:rPr>
          <w:rFonts w:hint="eastAsia"/>
        </w:rPr>
        <w:t>商品管理</w:t>
      </w:r>
      <w:r>
        <w:rPr>
          <w:rFonts w:hint="eastAsia"/>
        </w:rPr>
        <w:t xml:space="preserve">  </w:t>
      </w:r>
      <w:r>
        <w:rPr>
          <w:rFonts w:hint="eastAsia"/>
        </w:rPr>
        <w:t>添加</w:t>
      </w:r>
      <w:r>
        <w:rPr>
          <w:rFonts w:hint="eastAsia"/>
        </w:rPr>
        <w:t>/</w:t>
      </w:r>
      <w:r>
        <w:rPr>
          <w:rFonts w:hint="eastAsia"/>
        </w:rPr>
        <w:t>编辑</w:t>
      </w:r>
      <w:r>
        <w:rPr>
          <w:rFonts w:hint="eastAsia"/>
        </w:rPr>
        <w:t>/</w:t>
      </w:r>
      <w:r>
        <w:rPr>
          <w:rFonts w:hint="eastAsia"/>
        </w:rPr>
        <w:t>删除</w:t>
      </w:r>
      <w:r>
        <w:rPr>
          <w:rFonts w:hint="eastAsia"/>
        </w:rPr>
        <w:t>/</w:t>
      </w:r>
      <w:r>
        <w:rPr>
          <w:rFonts w:hint="eastAsia"/>
        </w:rPr>
        <w:t>管理商户上架的商品</w:t>
      </w:r>
    </w:p>
    <w:p w:rsidR="005C2253" w:rsidRDefault="001C1DE9">
      <w:r>
        <w:rPr>
          <w:noProof/>
        </w:rPr>
        <w:drawing>
          <wp:inline distT="0" distB="0" distL="114300" distR="114300">
            <wp:extent cx="5273040" cy="5076190"/>
            <wp:effectExtent l="0" t="0" r="3810" b="10160"/>
            <wp:docPr id="7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53" w:rsidRDefault="005C2253">
      <w:pPr>
        <w:jc w:val="center"/>
      </w:pPr>
    </w:p>
    <w:p w:rsidR="005C2253" w:rsidRDefault="001C1DE9">
      <w:pPr>
        <w:pStyle w:val="a6"/>
        <w:ind w:left="2940" w:firstLine="420"/>
        <w:jc w:val="both"/>
      </w:pPr>
      <w:r>
        <w:rPr>
          <w:rFonts w:hint="eastAsia"/>
        </w:rPr>
        <w:lastRenderedPageBreak/>
        <w:t>1</w:t>
      </w:r>
      <w:r w:rsidR="006A0879">
        <w:rPr>
          <w:rFonts w:hint="eastAsia"/>
        </w:rPr>
        <w:t>2</w:t>
      </w:r>
      <w:r>
        <w:rPr>
          <w:rFonts w:hint="eastAsia"/>
        </w:rPr>
        <w:t>快递管理</w:t>
      </w:r>
    </w:p>
    <w:p w:rsidR="005C2253" w:rsidRDefault="001C1DE9">
      <w:r>
        <w:rPr>
          <w:rFonts w:hint="eastAsia"/>
        </w:rPr>
        <w:t>商家只能绑定快递的结算账号和打印设备号，绑定好后即可打印订单发货单</w:t>
      </w:r>
    </w:p>
    <w:p w:rsidR="005C2253" w:rsidRDefault="001C1DE9">
      <w:pPr>
        <w:numPr>
          <w:ilvl w:val="0"/>
          <w:numId w:val="4"/>
        </w:numPr>
        <w:rPr>
          <w:color w:val="FF0000"/>
        </w:rPr>
      </w:pPr>
      <w:r>
        <w:rPr>
          <w:rFonts w:hint="eastAsia"/>
          <w:color w:val="FF0000"/>
        </w:rPr>
        <w:t>结算账号：从相应的快递点获取</w:t>
      </w:r>
    </w:p>
    <w:p w:rsidR="005C2253" w:rsidRDefault="001C1DE9">
      <w:pPr>
        <w:numPr>
          <w:ilvl w:val="0"/>
          <w:numId w:val="4"/>
        </w:numPr>
        <w:rPr>
          <w:color w:val="FF0000"/>
        </w:rPr>
      </w:pPr>
      <w:r>
        <w:rPr>
          <w:rFonts w:hint="eastAsia"/>
          <w:color w:val="FF0000"/>
        </w:rPr>
        <w:t>打印设备号：需要购买快递</w:t>
      </w:r>
      <w:r>
        <w:rPr>
          <w:rFonts w:hint="eastAsia"/>
          <w:color w:val="FF0000"/>
        </w:rPr>
        <w:t>100</w:t>
      </w:r>
      <w:r>
        <w:rPr>
          <w:rFonts w:hint="eastAsia"/>
          <w:color w:val="FF0000"/>
        </w:rPr>
        <w:t>的打印设备</w:t>
      </w:r>
    </w:p>
    <w:p w:rsidR="005C2253" w:rsidRDefault="005C2253"/>
    <w:p w:rsidR="005C2253" w:rsidRDefault="001C1DE9">
      <w:r>
        <w:rPr>
          <w:noProof/>
        </w:rPr>
        <w:drawing>
          <wp:inline distT="0" distB="0" distL="114300" distR="114300">
            <wp:extent cx="5270500" cy="2637790"/>
            <wp:effectExtent l="0" t="0" r="6350" b="10160"/>
            <wp:docPr id="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253" w:rsidSect="005C2253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6E26" w:rsidRDefault="00546E26" w:rsidP="005C2253">
      <w:r>
        <w:separator/>
      </w:r>
    </w:p>
  </w:endnote>
  <w:endnote w:type="continuationSeparator" w:id="1">
    <w:p w:rsidR="00546E26" w:rsidRDefault="00546E26" w:rsidP="005C22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047477"/>
    </w:sdtPr>
    <w:sdtContent>
      <w:p w:rsidR="005C2253" w:rsidRDefault="00FE7B08">
        <w:pPr>
          <w:pStyle w:val="a4"/>
          <w:jc w:val="right"/>
        </w:pPr>
        <w:r>
          <w:fldChar w:fldCharType="begin"/>
        </w:r>
        <w:r w:rsidR="001C1DE9">
          <w:instrText>PAGE   \* MERGEFORMAT</w:instrText>
        </w:r>
        <w:r>
          <w:fldChar w:fldCharType="separate"/>
        </w:r>
        <w:r w:rsidR="00DD7515" w:rsidRPr="00DD7515">
          <w:rPr>
            <w:noProof/>
            <w:lang w:val="zh-CN"/>
          </w:rPr>
          <w:t>13</w:t>
        </w:r>
        <w:r>
          <w:fldChar w:fldCharType="end"/>
        </w:r>
      </w:p>
    </w:sdtContent>
  </w:sdt>
  <w:p w:rsidR="005C2253" w:rsidRDefault="005C225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6E26" w:rsidRDefault="00546E26" w:rsidP="005C2253">
      <w:r>
        <w:separator/>
      </w:r>
    </w:p>
  </w:footnote>
  <w:footnote w:type="continuationSeparator" w:id="1">
    <w:p w:rsidR="00546E26" w:rsidRDefault="00546E26" w:rsidP="005C22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253" w:rsidRDefault="001C1DE9">
    <w:pPr>
      <w:pStyle w:val="a5"/>
    </w:pPr>
    <w:r>
      <w:rPr>
        <w:rFonts w:hint="eastAsia"/>
      </w:rPr>
      <w:t>鱼跃龙门管理系统操作手册</w:t>
    </w:r>
    <w:r>
      <w:ptab w:relativeTo="margin" w:alignment="center" w:leader="none"/>
    </w:r>
    <w:r>
      <w:ptab w:relativeTo="margin" w:alignment="right" w:leader="none"/>
    </w:r>
    <w:r w:rsidR="00D93EE0">
      <w:rPr>
        <w:rFonts w:hint="eastAsia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1ECEE60"/>
    <w:multiLevelType w:val="singleLevel"/>
    <w:tmpl w:val="91ECEE60"/>
    <w:lvl w:ilvl="0">
      <w:start w:val="1"/>
      <w:numFmt w:val="decimal"/>
      <w:suff w:val="nothing"/>
      <w:lvlText w:val="%1、"/>
      <w:lvlJc w:val="left"/>
    </w:lvl>
  </w:abstractNum>
  <w:abstractNum w:abstractNumId="1">
    <w:nsid w:val="A2E2D7A7"/>
    <w:multiLevelType w:val="singleLevel"/>
    <w:tmpl w:val="A2E2D7A7"/>
    <w:lvl w:ilvl="0">
      <w:start w:val="1"/>
      <w:numFmt w:val="decimal"/>
      <w:suff w:val="nothing"/>
      <w:lvlText w:val="%1、"/>
      <w:lvlJc w:val="left"/>
    </w:lvl>
  </w:abstractNum>
  <w:abstractNum w:abstractNumId="2">
    <w:nsid w:val="0998E424"/>
    <w:multiLevelType w:val="singleLevel"/>
    <w:tmpl w:val="0998E424"/>
    <w:lvl w:ilvl="0">
      <w:start w:val="1"/>
      <w:numFmt w:val="decimal"/>
      <w:suff w:val="nothing"/>
      <w:lvlText w:val="%1、"/>
      <w:lvlJc w:val="left"/>
    </w:lvl>
  </w:abstractNum>
  <w:abstractNum w:abstractNumId="3">
    <w:nsid w:val="2AC9212C"/>
    <w:multiLevelType w:val="multilevel"/>
    <w:tmpl w:val="2AC921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4C454F"/>
    <w:rsid w:val="000302B4"/>
    <w:rsid w:val="0003401A"/>
    <w:rsid w:val="00035B0C"/>
    <w:rsid w:val="0006143E"/>
    <w:rsid w:val="000C2474"/>
    <w:rsid w:val="000D0468"/>
    <w:rsid w:val="00100EC7"/>
    <w:rsid w:val="00103E29"/>
    <w:rsid w:val="00103FDF"/>
    <w:rsid w:val="00104D64"/>
    <w:rsid w:val="001265F7"/>
    <w:rsid w:val="001504FE"/>
    <w:rsid w:val="00167E14"/>
    <w:rsid w:val="00171DEF"/>
    <w:rsid w:val="00175AAC"/>
    <w:rsid w:val="00190E00"/>
    <w:rsid w:val="00196BB0"/>
    <w:rsid w:val="001A08A7"/>
    <w:rsid w:val="001C1DE9"/>
    <w:rsid w:val="001E70A6"/>
    <w:rsid w:val="001F2EAF"/>
    <w:rsid w:val="001F38A8"/>
    <w:rsid w:val="00200076"/>
    <w:rsid w:val="00201230"/>
    <w:rsid w:val="0021381F"/>
    <w:rsid w:val="00241A02"/>
    <w:rsid w:val="00250BF6"/>
    <w:rsid w:val="0025327A"/>
    <w:rsid w:val="00277D70"/>
    <w:rsid w:val="00282478"/>
    <w:rsid w:val="002914AB"/>
    <w:rsid w:val="002B5479"/>
    <w:rsid w:val="002C0FBD"/>
    <w:rsid w:val="002C6B04"/>
    <w:rsid w:val="002E2A91"/>
    <w:rsid w:val="002F1F6F"/>
    <w:rsid w:val="002F78AF"/>
    <w:rsid w:val="00310D2D"/>
    <w:rsid w:val="003154AF"/>
    <w:rsid w:val="00315ED8"/>
    <w:rsid w:val="003365B3"/>
    <w:rsid w:val="00353F67"/>
    <w:rsid w:val="00354C8B"/>
    <w:rsid w:val="00370985"/>
    <w:rsid w:val="00372A33"/>
    <w:rsid w:val="003730FB"/>
    <w:rsid w:val="003B0F03"/>
    <w:rsid w:val="003B6766"/>
    <w:rsid w:val="003B79EC"/>
    <w:rsid w:val="003C604F"/>
    <w:rsid w:val="003E7B2F"/>
    <w:rsid w:val="003F12E6"/>
    <w:rsid w:val="003F2878"/>
    <w:rsid w:val="003F4414"/>
    <w:rsid w:val="004333E0"/>
    <w:rsid w:val="00452014"/>
    <w:rsid w:val="00456D9E"/>
    <w:rsid w:val="00461023"/>
    <w:rsid w:val="00483604"/>
    <w:rsid w:val="004A2358"/>
    <w:rsid w:val="004C454F"/>
    <w:rsid w:val="004C52FE"/>
    <w:rsid w:val="004D0BD8"/>
    <w:rsid w:val="0050517C"/>
    <w:rsid w:val="0050587B"/>
    <w:rsid w:val="00523BF6"/>
    <w:rsid w:val="00541520"/>
    <w:rsid w:val="0054535F"/>
    <w:rsid w:val="00546E26"/>
    <w:rsid w:val="00555D68"/>
    <w:rsid w:val="0056345F"/>
    <w:rsid w:val="005772D9"/>
    <w:rsid w:val="005C2253"/>
    <w:rsid w:val="005C499B"/>
    <w:rsid w:val="005D3CAB"/>
    <w:rsid w:val="005F12CD"/>
    <w:rsid w:val="005F2C49"/>
    <w:rsid w:val="005F2FF1"/>
    <w:rsid w:val="00602115"/>
    <w:rsid w:val="00605A47"/>
    <w:rsid w:val="00617B89"/>
    <w:rsid w:val="006240C0"/>
    <w:rsid w:val="006329D1"/>
    <w:rsid w:val="006336AB"/>
    <w:rsid w:val="006477A2"/>
    <w:rsid w:val="006622CD"/>
    <w:rsid w:val="0067363E"/>
    <w:rsid w:val="006754C0"/>
    <w:rsid w:val="00676FA6"/>
    <w:rsid w:val="0068765F"/>
    <w:rsid w:val="006A01FA"/>
    <w:rsid w:val="006A0879"/>
    <w:rsid w:val="006D12AC"/>
    <w:rsid w:val="006D3071"/>
    <w:rsid w:val="006F4C06"/>
    <w:rsid w:val="007043D6"/>
    <w:rsid w:val="00704ADD"/>
    <w:rsid w:val="00712523"/>
    <w:rsid w:val="00721CC5"/>
    <w:rsid w:val="00735585"/>
    <w:rsid w:val="007359A9"/>
    <w:rsid w:val="007777AE"/>
    <w:rsid w:val="0079086C"/>
    <w:rsid w:val="00793F41"/>
    <w:rsid w:val="007B2D60"/>
    <w:rsid w:val="007C521E"/>
    <w:rsid w:val="007F0475"/>
    <w:rsid w:val="00824E43"/>
    <w:rsid w:val="008570A3"/>
    <w:rsid w:val="00866988"/>
    <w:rsid w:val="00875450"/>
    <w:rsid w:val="008A3785"/>
    <w:rsid w:val="008B21B1"/>
    <w:rsid w:val="008B3ED6"/>
    <w:rsid w:val="008D1069"/>
    <w:rsid w:val="008D3871"/>
    <w:rsid w:val="008E6C30"/>
    <w:rsid w:val="008E7278"/>
    <w:rsid w:val="008F5F16"/>
    <w:rsid w:val="00911546"/>
    <w:rsid w:val="00983C2E"/>
    <w:rsid w:val="009A324E"/>
    <w:rsid w:val="009A63F3"/>
    <w:rsid w:val="009E1ED6"/>
    <w:rsid w:val="009F00B3"/>
    <w:rsid w:val="00A00EFE"/>
    <w:rsid w:val="00A4644A"/>
    <w:rsid w:val="00A51D85"/>
    <w:rsid w:val="00A55A91"/>
    <w:rsid w:val="00A778E0"/>
    <w:rsid w:val="00A94E36"/>
    <w:rsid w:val="00A96EF1"/>
    <w:rsid w:val="00AA32EC"/>
    <w:rsid w:val="00AE0BB3"/>
    <w:rsid w:val="00B24649"/>
    <w:rsid w:val="00B37D74"/>
    <w:rsid w:val="00B60694"/>
    <w:rsid w:val="00B95A88"/>
    <w:rsid w:val="00BA275C"/>
    <w:rsid w:val="00BB7521"/>
    <w:rsid w:val="00BC485C"/>
    <w:rsid w:val="00BC7768"/>
    <w:rsid w:val="00C16450"/>
    <w:rsid w:val="00C33A50"/>
    <w:rsid w:val="00C34EE9"/>
    <w:rsid w:val="00C37581"/>
    <w:rsid w:val="00C61E3C"/>
    <w:rsid w:val="00C6397A"/>
    <w:rsid w:val="00C83DCE"/>
    <w:rsid w:val="00C93370"/>
    <w:rsid w:val="00CB2A82"/>
    <w:rsid w:val="00CC56A5"/>
    <w:rsid w:val="00CC69DB"/>
    <w:rsid w:val="00CD7F62"/>
    <w:rsid w:val="00CE4732"/>
    <w:rsid w:val="00CF1D64"/>
    <w:rsid w:val="00CF2F7E"/>
    <w:rsid w:val="00D1780D"/>
    <w:rsid w:val="00D55C79"/>
    <w:rsid w:val="00D66577"/>
    <w:rsid w:val="00D74D64"/>
    <w:rsid w:val="00D93EE0"/>
    <w:rsid w:val="00DA1C5A"/>
    <w:rsid w:val="00DA6565"/>
    <w:rsid w:val="00DC3EAF"/>
    <w:rsid w:val="00DD0D35"/>
    <w:rsid w:val="00DD7515"/>
    <w:rsid w:val="00DF02C1"/>
    <w:rsid w:val="00DF5521"/>
    <w:rsid w:val="00E10165"/>
    <w:rsid w:val="00E249C3"/>
    <w:rsid w:val="00E332CA"/>
    <w:rsid w:val="00E36574"/>
    <w:rsid w:val="00E40FFB"/>
    <w:rsid w:val="00E449CC"/>
    <w:rsid w:val="00E457FB"/>
    <w:rsid w:val="00E4774A"/>
    <w:rsid w:val="00E614D8"/>
    <w:rsid w:val="00E62CAA"/>
    <w:rsid w:val="00E65E83"/>
    <w:rsid w:val="00E76D8E"/>
    <w:rsid w:val="00E77103"/>
    <w:rsid w:val="00EA0C13"/>
    <w:rsid w:val="00EE1771"/>
    <w:rsid w:val="00EE214D"/>
    <w:rsid w:val="00F102C9"/>
    <w:rsid w:val="00F51910"/>
    <w:rsid w:val="00F54898"/>
    <w:rsid w:val="00F558C7"/>
    <w:rsid w:val="00F56577"/>
    <w:rsid w:val="00F5708A"/>
    <w:rsid w:val="00F607D4"/>
    <w:rsid w:val="00F668AB"/>
    <w:rsid w:val="00F835E1"/>
    <w:rsid w:val="00F96D03"/>
    <w:rsid w:val="00FA3112"/>
    <w:rsid w:val="00FA41DE"/>
    <w:rsid w:val="00FB6B15"/>
    <w:rsid w:val="00FD7890"/>
    <w:rsid w:val="00FE7B08"/>
    <w:rsid w:val="00FF281F"/>
    <w:rsid w:val="01DE2BEE"/>
    <w:rsid w:val="020D0904"/>
    <w:rsid w:val="02337FBD"/>
    <w:rsid w:val="03380620"/>
    <w:rsid w:val="03EA4A5C"/>
    <w:rsid w:val="04F2106D"/>
    <w:rsid w:val="056A6087"/>
    <w:rsid w:val="06D85715"/>
    <w:rsid w:val="07887DAF"/>
    <w:rsid w:val="082B2C2A"/>
    <w:rsid w:val="086F20DA"/>
    <w:rsid w:val="0A74435D"/>
    <w:rsid w:val="0B582378"/>
    <w:rsid w:val="0D1623CC"/>
    <w:rsid w:val="0F410D24"/>
    <w:rsid w:val="108E53D5"/>
    <w:rsid w:val="10B043AB"/>
    <w:rsid w:val="10C711E5"/>
    <w:rsid w:val="11DC60B3"/>
    <w:rsid w:val="13483B18"/>
    <w:rsid w:val="156D190A"/>
    <w:rsid w:val="16117369"/>
    <w:rsid w:val="16E3301D"/>
    <w:rsid w:val="1A706EAC"/>
    <w:rsid w:val="1B37571C"/>
    <w:rsid w:val="1DD67BC8"/>
    <w:rsid w:val="1EC67D6C"/>
    <w:rsid w:val="226F4B09"/>
    <w:rsid w:val="244B1391"/>
    <w:rsid w:val="247F064F"/>
    <w:rsid w:val="250F72BE"/>
    <w:rsid w:val="26D1305A"/>
    <w:rsid w:val="28F22B5B"/>
    <w:rsid w:val="291638F6"/>
    <w:rsid w:val="29CB3B89"/>
    <w:rsid w:val="2B4E3DD9"/>
    <w:rsid w:val="2CFB211C"/>
    <w:rsid w:val="309452E8"/>
    <w:rsid w:val="312818A9"/>
    <w:rsid w:val="31994B5C"/>
    <w:rsid w:val="33804977"/>
    <w:rsid w:val="390B7963"/>
    <w:rsid w:val="3A346359"/>
    <w:rsid w:val="3B2268E9"/>
    <w:rsid w:val="3B9A4BD5"/>
    <w:rsid w:val="3D5D2732"/>
    <w:rsid w:val="3EE825F1"/>
    <w:rsid w:val="42163196"/>
    <w:rsid w:val="434A4E23"/>
    <w:rsid w:val="44B5137C"/>
    <w:rsid w:val="453064B0"/>
    <w:rsid w:val="49215B3F"/>
    <w:rsid w:val="4A024687"/>
    <w:rsid w:val="4A28229F"/>
    <w:rsid w:val="4AC13AEA"/>
    <w:rsid w:val="4DB95FB3"/>
    <w:rsid w:val="4FC75C09"/>
    <w:rsid w:val="535807F4"/>
    <w:rsid w:val="5455489E"/>
    <w:rsid w:val="54C14B1F"/>
    <w:rsid w:val="550B1D3C"/>
    <w:rsid w:val="551439A2"/>
    <w:rsid w:val="58010E81"/>
    <w:rsid w:val="597B49D2"/>
    <w:rsid w:val="5AE9004F"/>
    <w:rsid w:val="5BC4312E"/>
    <w:rsid w:val="5DB92943"/>
    <w:rsid w:val="60E86A02"/>
    <w:rsid w:val="60F55EC9"/>
    <w:rsid w:val="61B25975"/>
    <w:rsid w:val="63EF3623"/>
    <w:rsid w:val="64662D3E"/>
    <w:rsid w:val="655F3B6A"/>
    <w:rsid w:val="66AD4380"/>
    <w:rsid w:val="690B75D2"/>
    <w:rsid w:val="693D276B"/>
    <w:rsid w:val="6C6F58D1"/>
    <w:rsid w:val="6D8A5724"/>
    <w:rsid w:val="6DCA5896"/>
    <w:rsid w:val="6DDA36DF"/>
    <w:rsid w:val="6E7A24DA"/>
    <w:rsid w:val="6F4B14F8"/>
    <w:rsid w:val="703B13DF"/>
    <w:rsid w:val="704D483D"/>
    <w:rsid w:val="739301D0"/>
    <w:rsid w:val="74303359"/>
    <w:rsid w:val="74D121C6"/>
    <w:rsid w:val="75C67BB6"/>
    <w:rsid w:val="77054B25"/>
    <w:rsid w:val="79B357A1"/>
    <w:rsid w:val="7AA6693D"/>
    <w:rsid w:val="7ACE64D9"/>
    <w:rsid w:val="7C047BA7"/>
    <w:rsid w:val="7C074BA3"/>
    <w:rsid w:val="7C485EFA"/>
    <w:rsid w:val="7CBC222F"/>
    <w:rsid w:val="7D01065B"/>
    <w:rsid w:val="7FCA76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25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C225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C22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C22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5C22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rsid w:val="005C2253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semiHidden/>
    <w:unhideWhenUsed/>
    <w:qFormat/>
    <w:rsid w:val="005C2253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5C225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5C225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5C2253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5C225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10"/>
    <w:qFormat/>
    <w:rsid w:val="005C2253"/>
    <w:rPr>
      <w:rFonts w:asciiTheme="majorHAnsi" w:eastAsia="宋体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5C225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13</Pages>
  <Words>328</Words>
  <Characters>1870</Characters>
  <Application>Microsoft Office Word</Application>
  <DocSecurity>0</DocSecurity>
  <Lines>15</Lines>
  <Paragraphs>4</Paragraphs>
  <ScaleCrop>false</ScaleCrop>
  <Company>china</Company>
  <LinksUpToDate>false</LinksUpToDate>
  <CharactersWithSpaces>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163</cp:revision>
  <dcterms:created xsi:type="dcterms:W3CDTF">2019-11-26T08:24:00Z</dcterms:created>
  <dcterms:modified xsi:type="dcterms:W3CDTF">2021-01-20T01:14:00Z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